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657A7" w14:textId="77777777" w:rsidR="00086789" w:rsidRPr="00E76F58" w:rsidRDefault="00086789" w:rsidP="005D29B7">
      <w:pPr>
        <w:spacing w:after="0" w:line="240" w:lineRule="auto"/>
        <w:jc w:val="center"/>
        <w:rPr>
          <w:rFonts w:cstheme="minorHAnsi"/>
          <w:color w:val="000000"/>
          <w:sz w:val="24"/>
          <w:szCs w:val="24"/>
        </w:rPr>
      </w:pPr>
      <w:r w:rsidRPr="00E76F58">
        <w:rPr>
          <w:rFonts w:cstheme="minorHAnsi"/>
          <w:sz w:val="24"/>
          <w:szCs w:val="24"/>
        </w:rPr>
        <w:t>UNIVERSITY OF PLYMOUTH</w:t>
      </w:r>
    </w:p>
    <w:p w14:paraId="73AD439C" w14:textId="77777777" w:rsidR="00086789" w:rsidRPr="00E76F58" w:rsidRDefault="00E565F7" w:rsidP="005D29B7">
      <w:pPr>
        <w:tabs>
          <w:tab w:val="left" w:pos="142"/>
          <w:tab w:val="left" w:pos="2694"/>
          <w:tab w:val="left" w:pos="5245"/>
        </w:tabs>
        <w:spacing w:after="0" w:line="240" w:lineRule="auto"/>
        <w:jc w:val="center"/>
        <w:rPr>
          <w:rFonts w:cstheme="minorHAnsi"/>
          <w:b/>
          <w:bCs/>
          <w:sz w:val="24"/>
          <w:szCs w:val="24"/>
        </w:rPr>
      </w:pPr>
      <w:r w:rsidRPr="00E76F58">
        <w:rPr>
          <w:rFonts w:cstheme="minorHAnsi"/>
          <w:b/>
          <w:bCs/>
          <w:sz w:val="24"/>
          <w:szCs w:val="24"/>
        </w:rPr>
        <w:t>FACULTY OF HEALTH</w:t>
      </w:r>
    </w:p>
    <w:p w14:paraId="59079C60" w14:textId="77777777" w:rsidR="00E565F7" w:rsidRPr="00E76F58" w:rsidRDefault="00E565F7" w:rsidP="005D29B7">
      <w:pPr>
        <w:tabs>
          <w:tab w:val="left" w:pos="142"/>
          <w:tab w:val="left" w:pos="2694"/>
          <w:tab w:val="left" w:pos="5245"/>
        </w:tabs>
        <w:spacing w:after="0" w:line="240" w:lineRule="auto"/>
        <w:jc w:val="center"/>
        <w:rPr>
          <w:rFonts w:cstheme="minorHAnsi"/>
          <w:b/>
          <w:bCs/>
          <w:sz w:val="24"/>
          <w:szCs w:val="24"/>
        </w:rPr>
      </w:pPr>
      <w:r w:rsidRPr="00E76F58">
        <w:rPr>
          <w:rFonts w:cstheme="minorHAnsi"/>
          <w:b/>
          <w:bCs/>
          <w:sz w:val="24"/>
          <w:szCs w:val="24"/>
        </w:rPr>
        <w:t>School of Psychology</w:t>
      </w:r>
    </w:p>
    <w:p w14:paraId="1406ED83" w14:textId="77777777" w:rsidR="00086789" w:rsidRPr="00E76F58" w:rsidRDefault="00086789" w:rsidP="005D29B7">
      <w:pPr>
        <w:autoSpaceDE w:val="0"/>
        <w:autoSpaceDN w:val="0"/>
        <w:adjustRightInd w:val="0"/>
        <w:spacing w:after="0" w:line="240" w:lineRule="auto"/>
        <w:jc w:val="center"/>
        <w:rPr>
          <w:rFonts w:eastAsia="SimSun" w:cstheme="minorHAnsi"/>
          <w:color w:val="000000"/>
          <w:sz w:val="24"/>
          <w:szCs w:val="24"/>
        </w:rPr>
      </w:pPr>
      <w:r w:rsidRPr="00E76F58">
        <w:rPr>
          <w:rFonts w:eastAsia="SimSun" w:cstheme="minorHAnsi"/>
          <w:color w:val="000000"/>
          <w:sz w:val="24"/>
          <w:szCs w:val="24"/>
        </w:rPr>
        <w:t>RESEARCH INFORMATION and CONSENT FORM</w:t>
      </w:r>
    </w:p>
    <w:p w14:paraId="68D27DE0" w14:textId="77777777" w:rsidR="00086789" w:rsidRPr="00E76F58" w:rsidRDefault="00086789" w:rsidP="00E76F58">
      <w:pPr>
        <w:autoSpaceDE w:val="0"/>
        <w:autoSpaceDN w:val="0"/>
        <w:adjustRightInd w:val="0"/>
        <w:spacing w:after="0" w:line="240" w:lineRule="auto"/>
        <w:rPr>
          <w:rFonts w:eastAsia="SimSun" w:cstheme="minorHAnsi"/>
          <w:color w:val="000000"/>
          <w:sz w:val="24"/>
          <w:szCs w:val="24"/>
        </w:rPr>
      </w:pPr>
      <w:r w:rsidRPr="00E76F58">
        <w:rPr>
          <w:rFonts w:eastAsia="SimSun" w:cstheme="minorHAnsi"/>
          <w:color w:val="000000"/>
          <w:sz w:val="24"/>
          <w:szCs w:val="24"/>
        </w:rPr>
        <w:t>_________________________________________________________________</w:t>
      </w:r>
    </w:p>
    <w:p w14:paraId="6E33D88F" w14:textId="77777777" w:rsidR="00086789" w:rsidRPr="00E76F58" w:rsidRDefault="00086789" w:rsidP="00E76F58">
      <w:pPr>
        <w:autoSpaceDE w:val="0"/>
        <w:autoSpaceDN w:val="0"/>
        <w:adjustRightInd w:val="0"/>
        <w:spacing w:after="0" w:line="240" w:lineRule="auto"/>
        <w:rPr>
          <w:rFonts w:eastAsia="SimSun" w:cstheme="minorHAnsi"/>
          <w:b/>
          <w:bCs/>
          <w:color w:val="000000"/>
          <w:sz w:val="24"/>
          <w:szCs w:val="24"/>
        </w:rPr>
      </w:pPr>
      <w:r w:rsidRPr="00E76F58">
        <w:rPr>
          <w:rFonts w:eastAsia="SimSun" w:cstheme="minorHAnsi"/>
          <w:b/>
          <w:bCs/>
          <w:color w:val="000000"/>
          <w:sz w:val="24"/>
          <w:szCs w:val="24"/>
        </w:rPr>
        <w:t>Name of Principal Investigator</w:t>
      </w:r>
    </w:p>
    <w:p w14:paraId="5191CF11" w14:textId="77777777" w:rsidR="00AE6833" w:rsidRDefault="00AE6833" w:rsidP="00E76F58">
      <w:pPr>
        <w:autoSpaceDE w:val="0"/>
        <w:autoSpaceDN w:val="0"/>
        <w:adjustRightInd w:val="0"/>
        <w:spacing w:after="0" w:line="240" w:lineRule="auto"/>
        <w:rPr>
          <w:rFonts w:eastAsia="SimSun" w:cstheme="minorHAnsi"/>
          <w:color w:val="000000"/>
          <w:sz w:val="24"/>
          <w:szCs w:val="24"/>
        </w:rPr>
      </w:pPr>
      <w:r>
        <w:rPr>
          <w:rFonts w:eastAsia="SimSun" w:cstheme="minorHAnsi"/>
          <w:color w:val="000000"/>
          <w:sz w:val="24"/>
          <w:szCs w:val="24"/>
        </w:rPr>
        <w:t>Alvise Rogers</w:t>
      </w:r>
    </w:p>
    <w:p w14:paraId="042FC4B8" w14:textId="36B567FC" w:rsidR="00086789" w:rsidRPr="00E76F58" w:rsidRDefault="00AE6833" w:rsidP="00E76F58">
      <w:pPr>
        <w:autoSpaceDE w:val="0"/>
        <w:autoSpaceDN w:val="0"/>
        <w:adjustRightInd w:val="0"/>
        <w:spacing w:after="0" w:line="240" w:lineRule="auto"/>
        <w:rPr>
          <w:rFonts w:eastAsia="SimSun" w:cstheme="minorHAnsi"/>
          <w:color w:val="000000" w:themeColor="text1"/>
          <w:sz w:val="24"/>
          <w:szCs w:val="24"/>
        </w:rPr>
      </w:pPr>
      <w:r>
        <w:rPr>
          <w:rFonts w:eastAsia="SimSun" w:cstheme="minorHAnsi"/>
          <w:color w:val="000000"/>
          <w:sz w:val="24"/>
          <w:szCs w:val="24"/>
        </w:rPr>
        <w:t>Prof. Caroline Floccia</w:t>
      </w:r>
      <w:r w:rsidR="00086789" w:rsidRPr="00E76F58">
        <w:rPr>
          <w:rFonts w:cstheme="minorHAnsi"/>
          <w:sz w:val="24"/>
          <w:szCs w:val="24"/>
        </w:rPr>
        <w:br/>
      </w:r>
      <w:r w:rsidR="00086789" w:rsidRPr="00E76F58">
        <w:rPr>
          <w:rFonts w:eastAsia="SimSun" w:cstheme="minorHAnsi"/>
          <w:color w:val="000000" w:themeColor="text1"/>
          <w:sz w:val="24"/>
          <w:szCs w:val="24"/>
        </w:rPr>
        <w:t>_________________________________________________________________</w:t>
      </w:r>
    </w:p>
    <w:p w14:paraId="379A8470" w14:textId="77777777" w:rsidR="00086789" w:rsidRPr="00E76F58" w:rsidRDefault="00086789" w:rsidP="00E76F58">
      <w:pPr>
        <w:autoSpaceDE w:val="0"/>
        <w:autoSpaceDN w:val="0"/>
        <w:adjustRightInd w:val="0"/>
        <w:spacing w:after="0" w:line="240" w:lineRule="auto"/>
        <w:rPr>
          <w:rFonts w:eastAsia="SimSun" w:cstheme="minorHAnsi"/>
          <w:b/>
          <w:bCs/>
          <w:color w:val="000000"/>
          <w:sz w:val="24"/>
          <w:szCs w:val="24"/>
        </w:rPr>
      </w:pPr>
      <w:r w:rsidRPr="00E76F58">
        <w:rPr>
          <w:rFonts w:eastAsia="SimSun" w:cstheme="minorHAnsi"/>
          <w:b/>
          <w:bCs/>
          <w:color w:val="000000"/>
          <w:sz w:val="24"/>
          <w:szCs w:val="24"/>
        </w:rPr>
        <w:t>Title of Research</w:t>
      </w:r>
    </w:p>
    <w:p w14:paraId="3DD77C01" w14:textId="5F7F76B8" w:rsidR="003C52D7" w:rsidRPr="00E76F58" w:rsidRDefault="00AE6833" w:rsidP="00E76F58">
      <w:pPr>
        <w:autoSpaceDE w:val="0"/>
        <w:autoSpaceDN w:val="0"/>
        <w:adjustRightInd w:val="0"/>
        <w:spacing w:after="0" w:line="240" w:lineRule="auto"/>
        <w:rPr>
          <w:rFonts w:eastAsia="SimSun" w:cstheme="minorHAnsi"/>
          <w:color w:val="000000"/>
          <w:sz w:val="24"/>
          <w:szCs w:val="24"/>
        </w:rPr>
      </w:pPr>
      <w:r>
        <w:rPr>
          <w:rFonts w:eastAsia="SimSun" w:cstheme="minorHAnsi"/>
          <w:color w:val="000000"/>
          <w:sz w:val="24"/>
          <w:szCs w:val="24"/>
        </w:rPr>
        <w:t xml:space="preserve">Lexical Biases in Bilingual Infants </w:t>
      </w:r>
    </w:p>
    <w:p w14:paraId="0EBCF880" w14:textId="77777777" w:rsidR="003C52D7" w:rsidRPr="00E76F58" w:rsidRDefault="003C52D7" w:rsidP="00E76F58">
      <w:pPr>
        <w:autoSpaceDE w:val="0"/>
        <w:autoSpaceDN w:val="0"/>
        <w:adjustRightInd w:val="0"/>
        <w:spacing w:after="0" w:line="240" w:lineRule="auto"/>
        <w:rPr>
          <w:rFonts w:eastAsia="SimSun" w:cstheme="minorHAnsi"/>
          <w:color w:val="000000"/>
          <w:sz w:val="24"/>
          <w:szCs w:val="24"/>
        </w:rPr>
      </w:pPr>
    </w:p>
    <w:p w14:paraId="0295FA94" w14:textId="77777777" w:rsidR="00086789" w:rsidRPr="00E76F58" w:rsidRDefault="00086789" w:rsidP="00E76F58">
      <w:pPr>
        <w:autoSpaceDE w:val="0"/>
        <w:autoSpaceDN w:val="0"/>
        <w:adjustRightInd w:val="0"/>
        <w:spacing w:after="0" w:line="240" w:lineRule="auto"/>
        <w:rPr>
          <w:rFonts w:eastAsia="SimSun" w:cstheme="minorHAnsi"/>
          <w:b/>
          <w:bCs/>
          <w:color w:val="000000"/>
          <w:sz w:val="24"/>
          <w:szCs w:val="24"/>
        </w:rPr>
      </w:pPr>
      <w:r w:rsidRPr="00E76F58">
        <w:rPr>
          <w:rFonts w:eastAsia="SimSun" w:cstheme="minorHAnsi"/>
          <w:b/>
          <w:bCs/>
          <w:color w:val="000000"/>
          <w:sz w:val="24"/>
          <w:szCs w:val="24"/>
        </w:rPr>
        <w:t>Aim of research</w:t>
      </w:r>
    </w:p>
    <w:p w14:paraId="4EBABC75" w14:textId="59527F89" w:rsidR="00086789" w:rsidRPr="00E76F58" w:rsidRDefault="00AE6833" w:rsidP="00AE6833">
      <w:pPr>
        <w:autoSpaceDE w:val="0"/>
        <w:autoSpaceDN w:val="0"/>
        <w:adjustRightInd w:val="0"/>
        <w:spacing w:after="0" w:line="240" w:lineRule="auto"/>
        <w:jc w:val="both"/>
        <w:rPr>
          <w:rFonts w:eastAsia="SimSun" w:cstheme="minorHAnsi"/>
          <w:color w:val="000000"/>
          <w:sz w:val="24"/>
          <w:szCs w:val="24"/>
        </w:rPr>
      </w:pPr>
      <w:r>
        <w:rPr>
          <w:rFonts w:eastAsia="SimSun" w:cstheme="minorHAnsi"/>
          <w:color w:val="000000"/>
          <w:sz w:val="24"/>
          <w:szCs w:val="24"/>
        </w:rPr>
        <w:t>English monolingual infants, around the age of 30 months old develop something called a consonant bias. This is where infants tend to pay more attention to the consonants in words, something that is extremely useful to them as they develop their language. In this present study, we are looking at whether a second language in bilingual infants can bring this consonant bias forwards in an infant’s life. We see that both French and Italian monolinguals posses a consonant bias much earlier in life and want to explore how bilingualism affects this interaction.</w:t>
      </w:r>
    </w:p>
    <w:p w14:paraId="6CDCB34A" w14:textId="77777777" w:rsidR="003C52D7" w:rsidRPr="00E76F58" w:rsidRDefault="003C52D7" w:rsidP="00E76F58">
      <w:pPr>
        <w:autoSpaceDE w:val="0"/>
        <w:autoSpaceDN w:val="0"/>
        <w:adjustRightInd w:val="0"/>
        <w:spacing w:after="0" w:line="240" w:lineRule="auto"/>
        <w:rPr>
          <w:rFonts w:eastAsia="SimSun" w:cstheme="minorHAnsi"/>
          <w:color w:val="000000"/>
          <w:sz w:val="24"/>
          <w:szCs w:val="24"/>
        </w:rPr>
      </w:pPr>
    </w:p>
    <w:p w14:paraId="69D7061B" w14:textId="77777777" w:rsidR="00086789" w:rsidRPr="00E76F58" w:rsidRDefault="00086789" w:rsidP="00E76F58">
      <w:pPr>
        <w:autoSpaceDE w:val="0"/>
        <w:autoSpaceDN w:val="0"/>
        <w:adjustRightInd w:val="0"/>
        <w:spacing w:after="0" w:line="240" w:lineRule="auto"/>
        <w:rPr>
          <w:rFonts w:eastAsia="SimSun" w:cstheme="minorHAnsi"/>
          <w:b/>
          <w:bCs/>
          <w:color w:val="000000"/>
          <w:sz w:val="24"/>
          <w:szCs w:val="24"/>
        </w:rPr>
      </w:pPr>
      <w:r w:rsidRPr="00E76F58">
        <w:rPr>
          <w:rFonts w:eastAsia="SimSun" w:cstheme="minorHAnsi"/>
          <w:b/>
          <w:bCs/>
          <w:color w:val="000000"/>
          <w:sz w:val="24"/>
          <w:szCs w:val="24"/>
        </w:rPr>
        <w:t>Description of procedure</w:t>
      </w:r>
    </w:p>
    <w:p w14:paraId="309CB6B6" w14:textId="58DAFE0C" w:rsidR="003C52D7" w:rsidRDefault="003C52D7" w:rsidP="00E76F58">
      <w:pPr>
        <w:pStyle w:val="NormalWeb"/>
        <w:spacing w:before="0" w:beforeAutospacing="0" w:after="0" w:afterAutospacing="0"/>
        <w:rPr>
          <w:rFonts w:asciiTheme="minorHAnsi" w:hAnsiTheme="minorHAnsi" w:cstheme="minorHAnsi"/>
        </w:rPr>
      </w:pPr>
    </w:p>
    <w:p w14:paraId="6450E767" w14:textId="5517D1B8" w:rsidR="000F71D9" w:rsidRDefault="000F71D9" w:rsidP="000F71D9">
      <w:pPr>
        <w:pStyle w:val="NormalWeb"/>
        <w:spacing w:before="0" w:beforeAutospacing="0" w:after="0" w:afterAutospacing="0"/>
        <w:jc w:val="both"/>
        <w:rPr>
          <w:rFonts w:asciiTheme="minorHAnsi" w:hAnsiTheme="minorHAnsi" w:cstheme="minorHAnsi"/>
        </w:rPr>
      </w:pPr>
      <w:r w:rsidRPr="00E76F58">
        <w:rPr>
          <w:rFonts w:asciiTheme="minorHAnsi" w:hAnsiTheme="minorHAnsi" w:cstheme="minorHAnsi"/>
        </w:rPr>
        <w:t xml:space="preserve">Before </w:t>
      </w:r>
      <w:r>
        <w:rPr>
          <w:rFonts w:asciiTheme="minorHAnsi" w:hAnsiTheme="minorHAnsi" w:cstheme="minorHAnsi"/>
        </w:rPr>
        <w:t xml:space="preserve">the study you will be asked to fill out 1 simple form. The first part comprises of a list of words that your child may or may not know in each language. The second portion will help us in estimating the total percentage exposure to each language that the infant has. </w:t>
      </w:r>
    </w:p>
    <w:p w14:paraId="7F322EE9" w14:textId="77777777" w:rsidR="000F71D9" w:rsidRDefault="000F71D9" w:rsidP="00E76F58">
      <w:pPr>
        <w:pStyle w:val="NormalWeb"/>
        <w:spacing w:before="0" w:beforeAutospacing="0" w:after="0" w:afterAutospacing="0"/>
        <w:rPr>
          <w:rFonts w:asciiTheme="minorHAnsi" w:hAnsiTheme="minorHAnsi" w:cstheme="minorHAnsi"/>
        </w:rPr>
      </w:pPr>
    </w:p>
    <w:p w14:paraId="68E9AE00" w14:textId="053C877E" w:rsidR="00AE6833" w:rsidRDefault="00AE6833" w:rsidP="000F71D9">
      <w:pPr>
        <w:pStyle w:val="NormalWeb"/>
        <w:spacing w:before="0" w:beforeAutospacing="0" w:after="0" w:afterAutospacing="0"/>
        <w:jc w:val="both"/>
        <w:rPr>
          <w:rFonts w:asciiTheme="minorHAnsi" w:hAnsiTheme="minorHAnsi" w:cstheme="minorHAnsi"/>
        </w:rPr>
      </w:pPr>
      <w:r>
        <w:rPr>
          <w:rFonts w:asciiTheme="minorHAnsi" w:hAnsiTheme="minorHAnsi" w:cstheme="minorHAnsi"/>
        </w:rPr>
        <w:t xml:space="preserve">Once the simple forms have been completed by the parent, you will be asked to seat your child on your lap in front of the screen. A small window will show you when the infants face is appropriately centred, and thus the study will be ready to commence. </w:t>
      </w:r>
      <w:r w:rsidR="000F71D9">
        <w:rPr>
          <w:rFonts w:asciiTheme="minorHAnsi" w:hAnsiTheme="minorHAnsi" w:cstheme="minorHAnsi"/>
        </w:rPr>
        <w:t>1-2 Images will appear on either the left or right side of the screen (based on the word list that you will fill out prior to the study). Alongside this, either the word of the image will be played, or a word from another image. We ask the parents to try not to also look at the images, as to not influence the head direction of the infant. This will repeat for a small number of words, and then a n end-of-task screen will show up. You can simply press the ‘Submit Data’ button, and that will be the end of the study.</w:t>
      </w:r>
    </w:p>
    <w:p w14:paraId="48496837" w14:textId="77777777" w:rsidR="003C52D7" w:rsidRPr="00E76F58" w:rsidRDefault="003C52D7" w:rsidP="00E76F58">
      <w:pPr>
        <w:pStyle w:val="NormalWeb"/>
        <w:spacing w:before="0" w:beforeAutospacing="0" w:after="0" w:afterAutospacing="0"/>
        <w:rPr>
          <w:rFonts w:asciiTheme="minorHAnsi" w:hAnsiTheme="minorHAnsi" w:cstheme="minorHAnsi"/>
        </w:rPr>
      </w:pPr>
    </w:p>
    <w:p w14:paraId="48F36EA3" w14:textId="0E502CA9" w:rsidR="00677432" w:rsidRPr="00AE6833" w:rsidRDefault="00E565F7" w:rsidP="00AE6833">
      <w:pPr>
        <w:pStyle w:val="NormalWeb"/>
        <w:spacing w:before="0" w:beforeAutospacing="0" w:after="0" w:afterAutospacing="0"/>
        <w:jc w:val="both"/>
        <w:rPr>
          <w:rFonts w:asciiTheme="minorHAnsi" w:hAnsiTheme="minorHAnsi" w:cstheme="minorHAnsi"/>
        </w:rPr>
      </w:pPr>
      <w:r w:rsidRPr="00E76F58">
        <w:rPr>
          <w:rFonts w:asciiTheme="minorHAnsi" w:hAnsiTheme="minorHAnsi" w:cstheme="minorHAnsi"/>
        </w:rPr>
        <w:t xml:space="preserve">If you have questions related to any </w:t>
      </w:r>
      <w:r w:rsidR="0058078E">
        <w:rPr>
          <w:rFonts w:asciiTheme="minorHAnsi" w:hAnsiTheme="minorHAnsi" w:cstheme="minorHAnsi"/>
        </w:rPr>
        <w:t>part of the procedure,</w:t>
      </w:r>
      <w:r w:rsidRPr="00E76F58">
        <w:rPr>
          <w:rFonts w:asciiTheme="minorHAnsi" w:hAnsiTheme="minorHAnsi" w:cstheme="minorHAnsi"/>
        </w:rPr>
        <w:t xml:space="preserve"> the experimenter</w:t>
      </w:r>
      <w:r w:rsidR="0058078E">
        <w:rPr>
          <w:rFonts w:asciiTheme="minorHAnsi" w:hAnsiTheme="minorHAnsi" w:cstheme="minorHAnsi"/>
        </w:rPr>
        <w:t>s</w:t>
      </w:r>
      <w:r w:rsidRPr="00E76F58">
        <w:rPr>
          <w:rFonts w:asciiTheme="minorHAnsi" w:hAnsiTheme="minorHAnsi" w:cstheme="minorHAnsi"/>
        </w:rPr>
        <w:t xml:space="preserve"> will be happy to give you further information</w:t>
      </w:r>
      <w:r w:rsidR="00677432" w:rsidRPr="00E76F58">
        <w:rPr>
          <w:rFonts w:asciiTheme="minorHAnsi" w:hAnsiTheme="minorHAnsi" w:cstheme="minorHAnsi"/>
        </w:rPr>
        <w:t xml:space="preserve"> at any moment</w:t>
      </w:r>
      <w:r w:rsidRPr="00E76F58">
        <w:rPr>
          <w:rFonts w:asciiTheme="minorHAnsi" w:hAnsiTheme="minorHAnsi" w:cstheme="minorHAnsi"/>
        </w:rPr>
        <w:t xml:space="preserve">. Also, in the </w:t>
      </w:r>
      <w:r w:rsidR="0058078E">
        <w:rPr>
          <w:rFonts w:asciiTheme="minorHAnsi" w:hAnsiTheme="minorHAnsi" w:cstheme="minorHAnsi"/>
        </w:rPr>
        <w:t xml:space="preserve">very unlikely </w:t>
      </w:r>
      <w:r w:rsidRPr="00E76F58">
        <w:rPr>
          <w:rFonts w:asciiTheme="minorHAnsi" w:hAnsiTheme="minorHAnsi" w:cstheme="minorHAnsi"/>
        </w:rPr>
        <w:t>event of complications arising from the experimental procedure</w:t>
      </w:r>
      <w:r w:rsidR="0058078E">
        <w:rPr>
          <w:rFonts w:asciiTheme="minorHAnsi" w:hAnsiTheme="minorHAnsi" w:cstheme="minorHAnsi"/>
        </w:rPr>
        <w:t>,</w:t>
      </w:r>
      <w:r w:rsidRPr="00E76F58">
        <w:rPr>
          <w:rFonts w:asciiTheme="minorHAnsi" w:hAnsiTheme="minorHAnsi" w:cstheme="minorHAnsi"/>
        </w:rPr>
        <w:t xml:space="preserve"> please inform the experimenter as soon possible. </w:t>
      </w:r>
      <w:r w:rsidR="00AE6833" w:rsidRPr="00AE6833">
        <w:rPr>
          <w:rFonts w:asciiTheme="minorHAnsi" w:hAnsiTheme="minorHAnsi" w:cstheme="minorHAnsi"/>
        </w:rPr>
        <w:t xml:space="preserve">The total duration of the online study, including all the forms and questionnaires, should take no longer than 30 minutes.  </w:t>
      </w:r>
      <w:r w:rsidR="00C65FBB" w:rsidRPr="00AE6833">
        <w:rPr>
          <w:rFonts w:asciiTheme="minorHAnsi" w:eastAsia="SimSun" w:hAnsiTheme="minorHAnsi" w:cstheme="minorHAnsi"/>
          <w:color w:val="000000"/>
        </w:rPr>
        <w:t>As a thank you for taking part, you will receive a £5 Amazon voucher</w:t>
      </w:r>
      <w:r w:rsidR="005A2A66">
        <w:rPr>
          <w:rFonts w:asciiTheme="minorHAnsi" w:eastAsia="SimSun" w:hAnsiTheme="minorHAnsi" w:cstheme="minorHAnsi"/>
          <w:color w:val="000000"/>
        </w:rPr>
        <w:t xml:space="preserve"> / </w:t>
      </w:r>
      <w:r w:rsidR="005A2A66" w:rsidRPr="005A2A66">
        <w:rPr>
          <w:rFonts w:asciiTheme="minorHAnsi" w:eastAsia="SimSun" w:hAnsiTheme="minorHAnsi" w:cstheme="minorHAnsi"/>
          <w:color w:val="000000"/>
        </w:rPr>
        <w:t>€</w:t>
      </w:r>
      <w:r w:rsidR="005A2A66">
        <w:rPr>
          <w:rFonts w:asciiTheme="minorHAnsi" w:eastAsia="SimSun" w:hAnsiTheme="minorHAnsi" w:cstheme="minorHAnsi"/>
          <w:color w:val="000000"/>
        </w:rPr>
        <w:t xml:space="preserve">5 </w:t>
      </w:r>
      <w:proofErr w:type="spellStart"/>
      <w:r w:rsidR="005A2A66">
        <w:rPr>
          <w:rFonts w:asciiTheme="minorHAnsi" w:eastAsia="SimSun" w:hAnsiTheme="minorHAnsi" w:cstheme="minorHAnsi"/>
          <w:color w:val="000000"/>
        </w:rPr>
        <w:t>GiftPay</w:t>
      </w:r>
      <w:proofErr w:type="spellEnd"/>
      <w:r w:rsidR="005A2A66">
        <w:rPr>
          <w:rFonts w:asciiTheme="minorHAnsi" w:eastAsia="SimSun" w:hAnsiTheme="minorHAnsi" w:cstheme="minorHAnsi"/>
          <w:color w:val="000000"/>
        </w:rPr>
        <w:t xml:space="preserve"> voucher</w:t>
      </w:r>
      <w:r w:rsidR="00AE6833">
        <w:rPr>
          <w:rFonts w:asciiTheme="minorHAnsi" w:eastAsia="SimSun" w:hAnsiTheme="minorHAnsi" w:cstheme="minorHAnsi"/>
          <w:color w:val="000000"/>
        </w:rPr>
        <w:t>.</w:t>
      </w:r>
    </w:p>
    <w:p w14:paraId="3DE85003" w14:textId="77777777" w:rsidR="00C65FBB" w:rsidRPr="00AE6833" w:rsidRDefault="00C65FBB" w:rsidP="00E76F58">
      <w:pPr>
        <w:autoSpaceDE w:val="0"/>
        <w:autoSpaceDN w:val="0"/>
        <w:adjustRightInd w:val="0"/>
        <w:spacing w:after="0" w:line="240" w:lineRule="auto"/>
        <w:rPr>
          <w:rFonts w:eastAsia="SimSun" w:cstheme="minorHAnsi"/>
          <w:color w:val="000000"/>
          <w:sz w:val="24"/>
          <w:szCs w:val="24"/>
        </w:rPr>
      </w:pPr>
    </w:p>
    <w:p w14:paraId="35487934" w14:textId="5DF46162" w:rsidR="00677432" w:rsidRPr="00E76F58" w:rsidRDefault="00086789" w:rsidP="00AE6833">
      <w:pPr>
        <w:autoSpaceDE w:val="0"/>
        <w:autoSpaceDN w:val="0"/>
        <w:adjustRightInd w:val="0"/>
        <w:spacing w:after="0" w:line="240" w:lineRule="auto"/>
        <w:jc w:val="both"/>
        <w:rPr>
          <w:rFonts w:eastAsia="SimSun" w:cstheme="minorHAnsi"/>
          <w:color w:val="000000"/>
          <w:sz w:val="24"/>
          <w:szCs w:val="24"/>
        </w:rPr>
      </w:pPr>
      <w:r w:rsidRPr="00AE6833">
        <w:rPr>
          <w:rFonts w:eastAsia="SimSun" w:cstheme="minorHAnsi"/>
          <w:color w:val="000000"/>
          <w:sz w:val="24"/>
          <w:szCs w:val="24"/>
        </w:rPr>
        <w:t>All collected data</w:t>
      </w:r>
      <w:r w:rsidR="0036182E">
        <w:rPr>
          <w:rFonts w:eastAsia="SimSun" w:cstheme="minorHAnsi"/>
          <w:color w:val="000000"/>
          <w:sz w:val="24"/>
          <w:szCs w:val="24"/>
        </w:rPr>
        <w:t xml:space="preserve">, </w:t>
      </w:r>
      <w:r w:rsidR="0036182E" w:rsidRPr="0036182E">
        <w:rPr>
          <w:rFonts w:eastAsia="SimSun" w:cstheme="minorHAnsi"/>
          <w:color w:val="000000"/>
          <w:sz w:val="24"/>
          <w:szCs w:val="24"/>
          <w:u w:val="single"/>
        </w:rPr>
        <w:t>including webcam recordings of eye movement</w:t>
      </w:r>
      <w:r w:rsidR="0036182E">
        <w:rPr>
          <w:rFonts w:eastAsia="SimSun" w:cstheme="minorHAnsi"/>
          <w:color w:val="000000"/>
          <w:sz w:val="24"/>
          <w:szCs w:val="24"/>
        </w:rPr>
        <w:t>,</w:t>
      </w:r>
      <w:r w:rsidRPr="00AE6833">
        <w:rPr>
          <w:rFonts w:eastAsia="SimSun" w:cstheme="minorHAnsi"/>
          <w:color w:val="000000"/>
          <w:sz w:val="24"/>
          <w:szCs w:val="24"/>
        </w:rPr>
        <w:t xml:space="preserve"> will be kept safe on the University </w:t>
      </w:r>
      <w:r w:rsidR="0036182E" w:rsidRPr="00AE6833">
        <w:rPr>
          <w:rFonts w:eastAsia="SimSun" w:cstheme="minorHAnsi"/>
          <w:color w:val="000000"/>
          <w:sz w:val="24"/>
          <w:szCs w:val="24"/>
        </w:rPr>
        <w:t>premises,</w:t>
      </w:r>
      <w:r w:rsidRPr="00AE6833">
        <w:rPr>
          <w:rFonts w:eastAsia="SimSun" w:cstheme="minorHAnsi"/>
          <w:color w:val="000000"/>
          <w:sz w:val="24"/>
          <w:szCs w:val="24"/>
        </w:rPr>
        <w:t xml:space="preserve"> and will be seen by the Babylab staff only, anonymously. </w:t>
      </w:r>
      <w:r w:rsidR="00677432" w:rsidRPr="00AE6833">
        <w:rPr>
          <w:rFonts w:eastAsia="SimSun" w:cstheme="minorHAnsi"/>
          <w:color w:val="000000"/>
          <w:sz w:val="24"/>
          <w:szCs w:val="24"/>
        </w:rPr>
        <w:t xml:space="preserve">In the spirit of Open Science, it is also possible that we will use a repository to deposit the anonymous data, </w:t>
      </w:r>
      <w:r w:rsidR="00677432" w:rsidRPr="00AE6833">
        <w:rPr>
          <w:rFonts w:eastAsia="SimSun" w:cstheme="minorHAnsi"/>
          <w:color w:val="000000"/>
          <w:sz w:val="24"/>
          <w:szCs w:val="24"/>
        </w:rPr>
        <w:lastRenderedPageBreak/>
        <w:t xml:space="preserve">so that other researchers can re-analyse them. This is more and more common practice in the field. </w:t>
      </w:r>
      <w:r w:rsidR="0058078E" w:rsidRPr="00AE6833">
        <w:rPr>
          <w:rFonts w:eastAsia="SimSun" w:cstheme="minorHAnsi"/>
          <w:color w:val="000000"/>
          <w:sz w:val="24"/>
          <w:szCs w:val="24"/>
        </w:rPr>
        <w:t>Finally, o</w:t>
      </w:r>
      <w:r w:rsidR="00677432" w:rsidRPr="00AE6833">
        <w:rPr>
          <w:rFonts w:eastAsia="SimSun" w:cstheme="minorHAnsi"/>
          <w:color w:val="000000"/>
          <w:sz w:val="24"/>
          <w:szCs w:val="24"/>
        </w:rPr>
        <w:t xml:space="preserve">ur results will be published in scientific journals, presented at scientific conferences and maybe used </w:t>
      </w:r>
      <w:r w:rsidR="00C65FBB" w:rsidRPr="00AE6833">
        <w:rPr>
          <w:rFonts w:eastAsia="SimSun" w:cstheme="minorHAnsi"/>
          <w:color w:val="000000"/>
          <w:sz w:val="24"/>
          <w:szCs w:val="24"/>
        </w:rPr>
        <w:t xml:space="preserve">for promotional material by the University of Plymouth (of course, anonymously). </w:t>
      </w:r>
      <w:r w:rsidR="0036182E">
        <w:rPr>
          <w:rFonts w:eastAsia="SimSun" w:cstheme="minorHAnsi"/>
          <w:color w:val="000000"/>
          <w:sz w:val="24"/>
          <w:szCs w:val="24"/>
        </w:rPr>
        <w:t xml:space="preserve">This is for raw data only, and webcam recordings </w:t>
      </w:r>
      <w:r w:rsidR="0036182E" w:rsidRPr="0036182E">
        <w:rPr>
          <w:rFonts w:eastAsia="SimSun" w:cstheme="minorHAnsi"/>
          <w:color w:val="000000"/>
          <w:sz w:val="24"/>
          <w:szCs w:val="24"/>
          <w:u w:val="single"/>
        </w:rPr>
        <w:t>will not</w:t>
      </w:r>
      <w:r w:rsidR="0036182E">
        <w:rPr>
          <w:rFonts w:eastAsia="SimSun" w:cstheme="minorHAnsi"/>
          <w:color w:val="000000"/>
          <w:sz w:val="24"/>
          <w:szCs w:val="24"/>
        </w:rPr>
        <w:t xml:space="preserve"> be shared.</w:t>
      </w:r>
    </w:p>
    <w:p w14:paraId="385EA02D" w14:textId="77777777" w:rsidR="00086789" w:rsidRPr="00E76F58" w:rsidRDefault="00086789" w:rsidP="00E76F58">
      <w:pPr>
        <w:autoSpaceDE w:val="0"/>
        <w:autoSpaceDN w:val="0"/>
        <w:adjustRightInd w:val="0"/>
        <w:spacing w:after="0" w:line="240" w:lineRule="auto"/>
        <w:rPr>
          <w:rFonts w:eastAsia="SimSun" w:cstheme="minorHAnsi"/>
          <w:color w:val="000000"/>
          <w:sz w:val="24"/>
          <w:szCs w:val="24"/>
        </w:rPr>
      </w:pPr>
    </w:p>
    <w:p w14:paraId="2133A17C" w14:textId="77777777" w:rsidR="00086789" w:rsidRPr="00E76F58" w:rsidRDefault="00086789" w:rsidP="00E76F58">
      <w:pPr>
        <w:autoSpaceDE w:val="0"/>
        <w:autoSpaceDN w:val="0"/>
        <w:adjustRightInd w:val="0"/>
        <w:spacing w:after="0" w:line="240" w:lineRule="auto"/>
        <w:rPr>
          <w:rFonts w:eastAsia="SimSun" w:cstheme="minorHAnsi"/>
          <w:b/>
          <w:bCs/>
          <w:color w:val="000000"/>
          <w:sz w:val="24"/>
          <w:szCs w:val="24"/>
        </w:rPr>
      </w:pPr>
      <w:r w:rsidRPr="00E76F58">
        <w:rPr>
          <w:rFonts w:eastAsia="SimSun" w:cstheme="minorHAnsi"/>
          <w:b/>
          <w:bCs/>
          <w:color w:val="000000"/>
          <w:sz w:val="24"/>
          <w:szCs w:val="24"/>
        </w:rPr>
        <w:t>Description of risks</w:t>
      </w:r>
    </w:p>
    <w:p w14:paraId="54C6E24B" w14:textId="539E26A1" w:rsidR="00086789" w:rsidRPr="00E76F58" w:rsidRDefault="00AE6833" w:rsidP="00E76F58">
      <w:pPr>
        <w:autoSpaceDE w:val="0"/>
        <w:autoSpaceDN w:val="0"/>
        <w:adjustRightInd w:val="0"/>
        <w:spacing w:after="0" w:line="240" w:lineRule="auto"/>
        <w:rPr>
          <w:rFonts w:eastAsia="SimSun" w:cstheme="minorHAnsi"/>
          <w:color w:val="000000"/>
          <w:sz w:val="24"/>
          <w:szCs w:val="24"/>
        </w:rPr>
      </w:pPr>
      <w:r>
        <w:rPr>
          <w:rFonts w:eastAsia="SimSun" w:cstheme="minorHAnsi"/>
          <w:color w:val="000000"/>
          <w:sz w:val="24"/>
          <w:szCs w:val="24"/>
        </w:rPr>
        <w:t xml:space="preserve">There are no risks to the present study. The total screen exposure to your infant will be less than 5 minutes in total for the study. All images displayed and sounds played are from a common word list of infants of the same age (e.g. car, dog, teddy etc.). </w:t>
      </w:r>
    </w:p>
    <w:p w14:paraId="6CE445B0" w14:textId="77777777" w:rsidR="00086789" w:rsidRPr="00E76F58" w:rsidRDefault="00086789" w:rsidP="00E76F58">
      <w:pPr>
        <w:autoSpaceDE w:val="0"/>
        <w:autoSpaceDN w:val="0"/>
        <w:adjustRightInd w:val="0"/>
        <w:spacing w:after="0" w:line="240" w:lineRule="auto"/>
        <w:rPr>
          <w:rFonts w:eastAsia="SimSun" w:cstheme="minorHAnsi"/>
          <w:color w:val="000000"/>
          <w:sz w:val="24"/>
          <w:szCs w:val="24"/>
        </w:rPr>
      </w:pPr>
    </w:p>
    <w:p w14:paraId="0C52671A" w14:textId="77777777" w:rsidR="00086789" w:rsidRPr="00E76F58" w:rsidRDefault="00086789" w:rsidP="00E76F58">
      <w:pPr>
        <w:autoSpaceDE w:val="0"/>
        <w:autoSpaceDN w:val="0"/>
        <w:adjustRightInd w:val="0"/>
        <w:spacing w:after="0" w:line="240" w:lineRule="auto"/>
        <w:rPr>
          <w:rFonts w:eastAsia="SimSun" w:cstheme="minorHAnsi"/>
          <w:b/>
          <w:bCs/>
          <w:color w:val="000000"/>
          <w:sz w:val="24"/>
          <w:szCs w:val="24"/>
        </w:rPr>
      </w:pPr>
      <w:r w:rsidRPr="00E76F58">
        <w:rPr>
          <w:rFonts w:eastAsia="SimSun" w:cstheme="minorHAnsi"/>
          <w:b/>
          <w:bCs/>
          <w:color w:val="000000"/>
          <w:sz w:val="24"/>
          <w:szCs w:val="24"/>
        </w:rPr>
        <w:t>Benefits of proposed research</w:t>
      </w:r>
    </w:p>
    <w:p w14:paraId="504A1527" w14:textId="5AE475C2" w:rsidR="00086789" w:rsidRPr="00E76F58" w:rsidRDefault="00086789" w:rsidP="00E76F58">
      <w:pPr>
        <w:autoSpaceDE w:val="0"/>
        <w:autoSpaceDN w:val="0"/>
        <w:adjustRightInd w:val="0"/>
        <w:spacing w:after="0" w:line="240" w:lineRule="auto"/>
        <w:rPr>
          <w:rFonts w:eastAsia="SimSun" w:cstheme="minorHAnsi"/>
          <w:color w:val="000000"/>
          <w:sz w:val="24"/>
          <w:szCs w:val="24"/>
        </w:rPr>
      </w:pPr>
      <w:r w:rsidRPr="00E76F58">
        <w:rPr>
          <w:rFonts w:eastAsia="SimSun" w:cstheme="minorHAnsi"/>
          <w:color w:val="000000"/>
          <w:sz w:val="24"/>
          <w:szCs w:val="24"/>
        </w:rPr>
        <w:t xml:space="preserve">There is no direct short-term benefit, however in the long term we hope that this research can contribute to a better knowledge of language development in </w:t>
      </w:r>
      <w:r w:rsidR="00AE6833">
        <w:rPr>
          <w:rFonts w:eastAsia="SimSun" w:cstheme="minorHAnsi"/>
          <w:color w:val="000000"/>
          <w:sz w:val="24"/>
          <w:szCs w:val="24"/>
        </w:rPr>
        <w:t>bilingual children.</w:t>
      </w:r>
    </w:p>
    <w:p w14:paraId="212E0007" w14:textId="77777777" w:rsidR="00C65FBB" w:rsidRPr="00E76F58" w:rsidRDefault="00C65FBB" w:rsidP="00E76F58">
      <w:pPr>
        <w:autoSpaceDE w:val="0"/>
        <w:autoSpaceDN w:val="0"/>
        <w:adjustRightInd w:val="0"/>
        <w:spacing w:after="0" w:line="240" w:lineRule="auto"/>
        <w:rPr>
          <w:rFonts w:eastAsia="SimSun" w:cstheme="minorHAnsi"/>
          <w:b/>
          <w:bCs/>
          <w:color w:val="000000"/>
          <w:sz w:val="24"/>
          <w:szCs w:val="24"/>
        </w:rPr>
      </w:pPr>
    </w:p>
    <w:p w14:paraId="7CC3BDD8" w14:textId="77777777" w:rsidR="0058078E" w:rsidRPr="0058078E" w:rsidRDefault="0058078E" w:rsidP="00E76F58">
      <w:pPr>
        <w:autoSpaceDE w:val="0"/>
        <w:autoSpaceDN w:val="0"/>
        <w:adjustRightInd w:val="0"/>
        <w:spacing w:after="0" w:line="240" w:lineRule="auto"/>
        <w:rPr>
          <w:rFonts w:eastAsia="SimSun" w:cstheme="minorHAnsi"/>
          <w:b/>
          <w:color w:val="000000"/>
          <w:sz w:val="24"/>
          <w:szCs w:val="24"/>
        </w:rPr>
      </w:pPr>
      <w:r w:rsidRPr="0058078E">
        <w:rPr>
          <w:rFonts w:eastAsia="SimSun" w:cstheme="minorHAnsi"/>
          <w:b/>
          <w:color w:val="000000"/>
          <w:sz w:val="24"/>
          <w:szCs w:val="24"/>
        </w:rPr>
        <w:t>Right to withdraw</w:t>
      </w:r>
    </w:p>
    <w:p w14:paraId="7C56F53C" w14:textId="671A24F8" w:rsidR="0058078E" w:rsidRDefault="00C65FBB" w:rsidP="00E76F58">
      <w:pPr>
        <w:autoSpaceDE w:val="0"/>
        <w:autoSpaceDN w:val="0"/>
        <w:adjustRightInd w:val="0"/>
        <w:spacing w:after="0" w:line="240" w:lineRule="auto"/>
        <w:rPr>
          <w:rFonts w:eastAsia="SimSun" w:cstheme="minorHAnsi"/>
          <w:color w:val="000000"/>
          <w:sz w:val="24"/>
          <w:szCs w:val="24"/>
        </w:rPr>
      </w:pPr>
      <w:r w:rsidRPr="00E76F58">
        <w:rPr>
          <w:rFonts w:eastAsia="SimSun" w:cstheme="minorHAnsi"/>
          <w:color w:val="000000"/>
          <w:sz w:val="24"/>
          <w:szCs w:val="24"/>
        </w:rPr>
        <w:t>At any moment during this study, you can choose to withdraw without providing any justification. Your data would then be removed from the study (but please do so within 3 months of the study).</w:t>
      </w:r>
    </w:p>
    <w:p w14:paraId="5480ADC3" w14:textId="77777777" w:rsidR="0058078E" w:rsidRDefault="0058078E" w:rsidP="00E76F58">
      <w:pPr>
        <w:autoSpaceDE w:val="0"/>
        <w:autoSpaceDN w:val="0"/>
        <w:adjustRightInd w:val="0"/>
        <w:spacing w:after="0" w:line="240" w:lineRule="auto"/>
        <w:rPr>
          <w:rFonts w:eastAsia="SimSun" w:cstheme="minorHAnsi"/>
          <w:color w:val="000000"/>
          <w:sz w:val="24"/>
          <w:szCs w:val="24"/>
        </w:rPr>
      </w:pPr>
    </w:p>
    <w:p w14:paraId="6796F9D7" w14:textId="0BD063A1" w:rsidR="00C65FBB" w:rsidRPr="00E76F58" w:rsidRDefault="00C65FBB" w:rsidP="00E76F58">
      <w:pPr>
        <w:autoSpaceDE w:val="0"/>
        <w:autoSpaceDN w:val="0"/>
        <w:adjustRightInd w:val="0"/>
        <w:spacing w:after="0" w:line="240" w:lineRule="auto"/>
        <w:rPr>
          <w:rFonts w:eastAsia="SimSun" w:cstheme="minorHAnsi"/>
          <w:color w:val="000000"/>
          <w:sz w:val="24"/>
          <w:szCs w:val="24"/>
        </w:rPr>
      </w:pPr>
      <w:r w:rsidRPr="00E76F58">
        <w:rPr>
          <w:rFonts w:eastAsia="SimSun" w:cstheme="minorHAnsi"/>
          <w:color w:val="000000"/>
          <w:sz w:val="24"/>
          <w:szCs w:val="24"/>
        </w:rPr>
        <w:t xml:space="preserve">If you are dissatisfied with the way the research is conducted, please contact the principal investigator in the first instance: </w:t>
      </w:r>
      <w:r w:rsidR="000F71D9">
        <w:rPr>
          <w:rFonts w:eastAsia="SimSun" w:cstheme="minorHAnsi"/>
          <w:color w:val="000000"/>
          <w:sz w:val="24"/>
          <w:szCs w:val="24"/>
        </w:rPr>
        <w:t>alvise.rogers@plymouth.ac.uk</w:t>
      </w:r>
      <w:r w:rsidRPr="00E76F58">
        <w:rPr>
          <w:rFonts w:eastAsia="SimSun" w:cstheme="minorHAnsi"/>
          <w:color w:val="000000"/>
          <w:sz w:val="24"/>
          <w:szCs w:val="24"/>
        </w:rPr>
        <w:t>.  If you feel the problem has not been resolved please contact the secretary to the School of Psychology, Faculty of Health Research Ethics Committee:  Mr Maurice Bottomley fohethics@plymouth.ac.uk</w:t>
      </w:r>
    </w:p>
    <w:p w14:paraId="3D035BE7" w14:textId="77777777" w:rsidR="00C65FBB" w:rsidRPr="00E76F58" w:rsidRDefault="00C65FBB" w:rsidP="00E76F58">
      <w:pPr>
        <w:spacing w:after="0" w:line="240" w:lineRule="auto"/>
        <w:rPr>
          <w:rFonts w:cstheme="minorHAnsi"/>
          <w:sz w:val="24"/>
          <w:szCs w:val="24"/>
        </w:rPr>
      </w:pPr>
    </w:p>
    <w:sectPr w:rsidR="00C65FBB" w:rsidRPr="00E76F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2C6C0F"/>
    <w:multiLevelType w:val="hybridMultilevel"/>
    <w:tmpl w:val="A282C0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2203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789"/>
    <w:rsid w:val="00086789"/>
    <w:rsid w:val="000F71D9"/>
    <w:rsid w:val="001648E5"/>
    <w:rsid w:val="00252E10"/>
    <w:rsid w:val="003067D5"/>
    <w:rsid w:val="0036182E"/>
    <w:rsid w:val="003C52D7"/>
    <w:rsid w:val="00572530"/>
    <w:rsid w:val="0058078E"/>
    <w:rsid w:val="0059616D"/>
    <w:rsid w:val="005A2A66"/>
    <w:rsid w:val="005D29B7"/>
    <w:rsid w:val="00677432"/>
    <w:rsid w:val="009134EA"/>
    <w:rsid w:val="00923D4D"/>
    <w:rsid w:val="00AE6833"/>
    <w:rsid w:val="00BC5F27"/>
    <w:rsid w:val="00C65FBB"/>
    <w:rsid w:val="00E565F7"/>
    <w:rsid w:val="00E76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2ED9D"/>
  <w15:chartTrackingRefBased/>
  <w15:docId w15:val="{A9FD910D-4B94-48B4-BD69-C8779FC51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789"/>
    <w:pPr>
      <w:spacing w:after="200" w:line="276"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565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77432"/>
    <w:rPr>
      <w:color w:val="0563C1" w:themeColor="hyperlink"/>
      <w:u w:val="single"/>
    </w:rPr>
  </w:style>
  <w:style w:type="paragraph" w:styleId="ListParagraph">
    <w:name w:val="List Paragraph"/>
    <w:basedOn w:val="Normal"/>
    <w:uiPriority w:val="34"/>
    <w:qFormat/>
    <w:rsid w:val="00C65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42D3088D216458E0212DCF115C968" ma:contentTypeVersion="17" ma:contentTypeDescription="Create a new document." ma:contentTypeScope="" ma:versionID="d3d2996df847a1878add72b65d10de1e">
  <xsd:schema xmlns:xsd="http://www.w3.org/2001/XMLSchema" xmlns:xs="http://www.w3.org/2001/XMLSchema" xmlns:p="http://schemas.microsoft.com/office/2006/metadata/properties" xmlns:ns3="9ee75292-5076-4fcc-bc52-dcc754448144" xmlns:ns4="f7b00057-f5aa-46f4-8410-da255f325540" targetNamespace="http://schemas.microsoft.com/office/2006/metadata/properties" ma:root="true" ma:fieldsID="1aa0f6f2da6fd64b15392fb116537c83" ns3:_="" ns4:_="">
    <xsd:import namespace="9ee75292-5076-4fcc-bc52-dcc754448144"/>
    <xsd:import namespace="f7b00057-f5aa-46f4-8410-da255f325540"/>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element ref="ns4:_activity" minOccurs="0"/>
                <xsd:element ref="ns4:MediaLengthInSecond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75292-5076-4fcc-bc52-dcc75444814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b00057-f5aa-46f4-8410-da255f32554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7b00057-f5aa-46f4-8410-da255f325540" xsi:nil="true"/>
  </documentManagement>
</p:properties>
</file>

<file path=customXml/itemProps1.xml><?xml version="1.0" encoding="utf-8"?>
<ds:datastoreItem xmlns:ds="http://schemas.openxmlformats.org/officeDocument/2006/customXml" ds:itemID="{260FDDC5-A2AA-4C5C-8A59-B6FED93E8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75292-5076-4fcc-bc52-dcc754448144"/>
    <ds:schemaRef ds:uri="f7b00057-f5aa-46f4-8410-da255f325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5B97C7-56A5-4C11-8B31-BB58D9C9997B}">
  <ds:schemaRefs>
    <ds:schemaRef ds:uri="http://schemas.microsoft.com/sharepoint/v3/contenttype/forms"/>
  </ds:schemaRefs>
</ds:datastoreItem>
</file>

<file path=customXml/itemProps3.xml><?xml version="1.0" encoding="utf-8"?>
<ds:datastoreItem xmlns:ds="http://schemas.openxmlformats.org/officeDocument/2006/customXml" ds:itemID="{8BE7152E-D3B1-4976-8338-D72C989A5D74}">
  <ds:schemaRefs>
    <ds:schemaRef ds:uri="http://schemas.microsoft.com/office/2006/metadata/properties"/>
    <ds:schemaRef ds:uri="http://schemas.microsoft.com/office/infopath/2007/PartnerControls"/>
    <ds:schemaRef ds:uri="f7b00057-f5aa-46f4-8410-da255f32554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Plymouth University</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Floccia</dc:creator>
  <cp:keywords/>
  <dc:description/>
  <cp:lastModifiedBy>Alvise Rogers</cp:lastModifiedBy>
  <cp:revision>3</cp:revision>
  <dcterms:created xsi:type="dcterms:W3CDTF">2025-06-10T16:46:00Z</dcterms:created>
  <dcterms:modified xsi:type="dcterms:W3CDTF">2026-01-28T10:37:00Z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0x010100B7242D3088D216458E0212DCF115C968</vt:lpwstr>
  </property>
</Properties>
</file>